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605" w:rsidRDefault="006C5605" w:rsidP="006C5605">
      <w:pPr>
        <w:pStyle w:val="Heading1"/>
        <w:shd w:val="clear" w:color="auto" w:fill="B2CCFF"/>
        <w:spacing w:before="330" w:beforeAutospacing="0" w:after="225" w:afterAutospacing="0"/>
        <w:jc w:val="center"/>
        <w:rPr>
          <w:color w:val="002A80"/>
          <w:sz w:val="34"/>
          <w:szCs w:val="34"/>
        </w:rPr>
      </w:pPr>
      <w:r>
        <w:rPr>
          <w:color w:val="002A80"/>
          <w:sz w:val="34"/>
          <w:szCs w:val="34"/>
        </w:rPr>
        <w:t>Семь вопросов об Исламе</w:t>
      </w:r>
    </w:p>
    <w:p w:rsidR="006C5605" w:rsidRDefault="006C5605" w:rsidP="006C5605">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(часть 1 из 2)</w:t>
      </w:r>
    </w:p>
    <w:p w:rsidR="006C5605" w:rsidRDefault="006C5605" w:rsidP="006C5605">
      <w:pPr>
        <w:pStyle w:val="Heading2"/>
        <w:shd w:val="clear" w:color="auto" w:fill="E1F4FD"/>
        <w:spacing w:before="225" w:after="150"/>
        <w:rPr>
          <w:color w:val="008000"/>
          <w:sz w:val="30"/>
          <w:szCs w:val="30"/>
        </w:rPr>
      </w:pPr>
      <w:r>
        <w:rPr>
          <w:color w:val="008000"/>
          <w:sz w:val="30"/>
          <w:szCs w:val="30"/>
        </w:rPr>
        <w:t>1.</w:t>
      </w:r>
      <w:r>
        <w:rPr>
          <w:b w:val="0"/>
          <w:bCs w:val="0"/>
          <w:color w:val="008000"/>
          <w:sz w:val="14"/>
          <w:szCs w:val="14"/>
        </w:rPr>
        <w:t>  </w:t>
      </w:r>
      <w:r>
        <w:rPr>
          <w:rStyle w:val="apple-converted-space"/>
          <w:b w:val="0"/>
          <w:bCs w:val="0"/>
          <w:color w:val="008000"/>
          <w:sz w:val="14"/>
          <w:szCs w:val="14"/>
        </w:rPr>
        <w:t> </w:t>
      </w:r>
      <w:r>
        <w:rPr>
          <w:color w:val="008000"/>
          <w:sz w:val="30"/>
          <w:szCs w:val="30"/>
        </w:rPr>
        <w:t>Что такое Ислам?</w:t>
      </w:r>
    </w:p>
    <w:p w:rsidR="006C5605" w:rsidRDefault="006C5605" w:rsidP="006C5605">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133600" cy="1419225"/>
            <wp:effectExtent l="0" t="0" r="0" b="9525"/>
            <wp:wrapSquare wrapText="bothSides"/>
            <wp:docPr id="5" name="Picture 5" descr="SevenQues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venQuestion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Ислам – это название религии, вернее, образа жизни, ниспосланного Богом. Его придерживались все пророки и посланники. Уникально даже название религии. Оно не связано ни с именем человека как христианство, буддизм, зороастризм, ни с именем племени как иудаизм, ни с названием народа как индуизм. Оно обозначает состояние. Слово «Ислам» происходит от арабского корня , означающего мир, безопасность, защиту, приветствие, безупречность, подчинение, принятие, спасение… Само слово Ислам  обозначает состояние преданности и подчинения Богу, поклонение только Ему, принятие и следование Его Закону. Результатом такого подчинения является спокойствие и благополучие. Мусульманин – это человек, пребывающий в состоянии такого подчинения. Грехи, невежество, дурные поступки ослабляют состояние Ислама, а приравнивание к Богу кого или чего-либо - сводят его на нет.</w:t>
      </w:r>
    </w:p>
    <w:p w:rsidR="006C5605" w:rsidRDefault="006C5605" w:rsidP="006C5605">
      <w:pPr>
        <w:pStyle w:val="Heading2"/>
        <w:shd w:val="clear" w:color="auto" w:fill="E1F4FD"/>
        <w:spacing w:before="225" w:after="150"/>
        <w:rPr>
          <w:color w:val="008000"/>
          <w:sz w:val="30"/>
          <w:szCs w:val="30"/>
        </w:rPr>
      </w:pPr>
      <w:r>
        <w:rPr>
          <w:color w:val="008000"/>
          <w:sz w:val="30"/>
          <w:szCs w:val="30"/>
        </w:rPr>
        <w:t>2.</w:t>
      </w:r>
      <w:r>
        <w:rPr>
          <w:b w:val="0"/>
          <w:bCs w:val="0"/>
          <w:color w:val="008000"/>
          <w:sz w:val="14"/>
          <w:szCs w:val="14"/>
        </w:rPr>
        <w:t>  </w:t>
      </w:r>
      <w:r>
        <w:rPr>
          <w:rStyle w:val="apple-converted-space"/>
          <w:b w:val="0"/>
          <w:bCs w:val="0"/>
          <w:color w:val="008000"/>
          <w:sz w:val="14"/>
          <w:szCs w:val="14"/>
        </w:rPr>
        <w:t> </w:t>
      </w:r>
      <w:r>
        <w:rPr>
          <w:color w:val="008000"/>
          <w:sz w:val="30"/>
          <w:szCs w:val="30"/>
        </w:rPr>
        <w:t>Кто такой мусульманин?</w:t>
      </w:r>
    </w:p>
    <w:p w:rsidR="006C5605" w:rsidRDefault="006C5605" w:rsidP="006C560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Слово «мусульманин» переводится как «кто-то, находящийся в состоянии Ислама (подчинения законам и воле Бога)». Учение Ислама предназначено всему миру. Последовавший ему становится мусульманином. Бытует ошибочное мнение о том, что Ислам – это религия одних только арабов. Около 80% мусульман мира – это неарабы! Хотя большинство арабов все-таки являются мусульманами, среди них есть и христиане, иудеи, атеисты… Достаточно взглянуть на мусульман от Нигерии до Боснии, от Марокко до Индонезии, чтобы убедиться в разнообразии рас, этнических групп, культур и национальностей мусульманского мира. Сподвижниками пророка Мухаммада, да благословит его Аллах и да приветствует, были не только арабы, но и персы, африканцы, византийцы. Быть мусульманином - значит безоговорочно следовать учению Всевышнего. Мусульманин тот, кто добровольно связал свои убеждения, ценности, веру с Богом. В прошлые века в отношении мусульман  часто использовался термин «магометане». Такое название никак не вяжется с подлинным смыслом Ислама и является </w:t>
      </w:r>
      <w:r>
        <w:rPr>
          <w:color w:val="000000"/>
          <w:sz w:val="26"/>
          <w:szCs w:val="26"/>
        </w:rPr>
        <w:lastRenderedPageBreak/>
        <w:t>результатом либо намеренной фальсификации, либо полного невежества. Возможно, такое происходило потому, что долгое время европейцы считали, что мусульмане поклоняются Мухаммаду, да благословит его Аллах и да приветствует, также, как христиане поклоняются Иисусу, мир ему. Это мнение не может быть правдивым, ибо, как говорилось ранее, человек не может считаться мусульманином, если он поклоняется кому-то вместо Всевышнего или наряду с Ним.</w:t>
      </w:r>
    </w:p>
    <w:p w:rsidR="006C5605" w:rsidRDefault="006C5605" w:rsidP="006C5605">
      <w:pPr>
        <w:pStyle w:val="Heading2"/>
        <w:shd w:val="clear" w:color="auto" w:fill="E1F4FD"/>
        <w:spacing w:before="225" w:after="150"/>
        <w:rPr>
          <w:color w:val="008000"/>
          <w:sz w:val="30"/>
          <w:szCs w:val="30"/>
        </w:rPr>
      </w:pPr>
      <w:r>
        <w:rPr>
          <w:color w:val="008000"/>
          <w:sz w:val="30"/>
          <w:szCs w:val="30"/>
        </w:rPr>
        <w:t>3.</w:t>
      </w:r>
      <w:r>
        <w:rPr>
          <w:b w:val="0"/>
          <w:bCs w:val="0"/>
          <w:color w:val="008000"/>
          <w:sz w:val="14"/>
          <w:szCs w:val="14"/>
        </w:rPr>
        <w:t>  </w:t>
      </w:r>
      <w:r>
        <w:rPr>
          <w:rStyle w:val="apple-converted-space"/>
          <w:b w:val="0"/>
          <w:bCs w:val="0"/>
          <w:color w:val="008000"/>
          <w:sz w:val="14"/>
          <w:szCs w:val="14"/>
        </w:rPr>
        <w:t> </w:t>
      </w:r>
      <w:r>
        <w:rPr>
          <w:color w:val="008000"/>
          <w:sz w:val="30"/>
          <w:szCs w:val="30"/>
        </w:rPr>
        <w:t>Кто такой Аллах?</w:t>
      </w:r>
    </w:p>
    <w:p w:rsidR="006C5605" w:rsidRDefault="006C5605" w:rsidP="006C5605">
      <w:pPr>
        <w:pStyle w:val="w-body-text-1"/>
        <w:shd w:val="clear" w:color="auto" w:fill="E1F4FD"/>
        <w:spacing w:before="0" w:beforeAutospacing="0" w:after="160" w:afterAutospacing="0"/>
        <w:ind w:firstLine="397"/>
        <w:rPr>
          <w:color w:val="000000"/>
          <w:sz w:val="26"/>
          <w:szCs w:val="26"/>
        </w:rPr>
      </w:pPr>
      <w:r>
        <w:rPr>
          <w:color w:val="000000"/>
          <w:sz w:val="26"/>
          <w:szCs w:val="26"/>
        </w:rPr>
        <w:t>В вопросах, касающихся Ислама, часто фигурирует слово «Аллах».  Это арабское слово, применяемое к Богу. Арабоговорящие иудеи и христиане используют именно его, а Иисуса, мир ему, в соответствии со своими канонами, называют «сыном Аллаха». Возьмите арабский перевод Библии и увидите, что вместо слова «Бог» используется «Аллах». Слово «Аллах» схоже с именем Бога в семитских языках. К примеру на иврите Бог – это Элох. Некоторые  полагают, что мусульмане почитают  Бога, не того, кого почитал Моисей, Авраам и Иисус, мир им. Это неверное мнение. Понятие подлинного монотеизма в Исламе предполагает поклонение Богу Ноя, Авраама, Моисея, Иисуса и всех остальных пророков, мир им.</w:t>
      </w:r>
    </w:p>
    <w:p w:rsidR="006C5605" w:rsidRDefault="006C5605" w:rsidP="006C5605">
      <w:pPr>
        <w:pStyle w:val="Heading2"/>
        <w:shd w:val="clear" w:color="auto" w:fill="E1F4FD"/>
        <w:spacing w:before="225" w:after="150"/>
        <w:rPr>
          <w:color w:val="008000"/>
          <w:sz w:val="30"/>
          <w:szCs w:val="30"/>
        </w:rPr>
      </w:pPr>
      <w:r>
        <w:rPr>
          <w:color w:val="008000"/>
          <w:sz w:val="30"/>
          <w:szCs w:val="30"/>
        </w:rPr>
        <w:t>4.</w:t>
      </w:r>
      <w:r>
        <w:rPr>
          <w:b w:val="0"/>
          <w:bCs w:val="0"/>
          <w:color w:val="008000"/>
          <w:sz w:val="14"/>
          <w:szCs w:val="14"/>
        </w:rPr>
        <w:t>  </w:t>
      </w:r>
      <w:r>
        <w:rPr>
          <w:rStyle w:val="apple-converted-space"/>
          <w:b w:val="0"/>
          <w:bCs w:val="0"/>
          <w:color w:val="008000"/>
          <w:sz w:val="14"/>
          <w:szCs w:val="14"/>
        </w:rPr>
        <w:t> </w:t>
      </w:r>
      <w:r>
        <w:rPr>
          <w:color w:val="008000"/>
          <w:sz w:val="30"/>
          <w:szCs w:val="30"/>
        </w:rPr>
        <w:t>Кто такой Мухаммад?</w:t>
      </w:r>
    </w:p>
    <w:p w:rsidR="006C5605" w:rsidRDefault="006C5605" w:rsidP="006C5605">
      <w:pPr>
        <w:pStyle w:val="w-body-text-1"/>
        <w:shd w:val="clear" w:color="auto" w:fill="E1F4FD"/>
        <w:spacing w:before="0" w:beforeAutospacing="0" w:after="160" w:afterAutospacing="0"/>
        <w:ind w:firstLine="397"/>
        <w:rPr>
          <w:color w:val="000000"/>
          <w:sz w:val="26"/>
          <w:szCs w:val="26"/>
        </w:rPr>
      </w:pPr>
      <w:r>
        <w:rPr>
          <w:color w:val="000000"/>
          <w:sz w:val="26"/>
          <w:szCs w:val="26"/>
        </w:rPr>
        <w:t>Последним, завершающим длинную цепь пророков, был Мухаммад – посланник Бога ко всему человечеству, да благословит его Аллах и да приветствует. В сорок лет он впервые получил Откровение от Бога. Остаток жизни он провел, обучая и призывая людей к Исламу – религии, ниспосланной ему Богом. Пророк Мухаммад, да благословит его Аллах и да приветствует, - величайший из пророков по многим причинам, главной из которых была его избранность на роль последнего пророка, чья миссия – вести человечество по прямому пути – продолжится до последнего дня. Он привел к истине гораздо больше людей, чем любой другой пророк.</w:t>
      </w:r>
    </w:p>
    <w:p w:rsidR="006C5605" w:rsidRDefault="006C5605" w:rsidP="006C5605">
      <w:pPr>
        <w:pStyle w:val="w-body-text-1"/>
        <w:shd w:val="clear" w:color="auto" w:fill="E1F4FD"/>
        <w:spacing w:before="0" w:beforeAutospacing="0" w:after="160" w:afterAutospacing="0"/>
        <w:ind w:firstLine="397"/>
        <w:rPr>
          <w:color w:val="000000"/>
          <w:sz w:val="26"/>
          <w:szCs w:val="26"/>
        </w:rPr>
      </w:pPr>
      <w:r>
        <w:rPr>
          <w:color w:val="000000"/>
          <w:sz w:val="26"/>
          <w:szCs w:val="26"/>
        </w:rPr>
        <w:t>Господь отправлял на Землю пророков с самого начала, каждого к своему народу. В отличие от них, пророк Мухаммад, да благословит его Аллах и да приветствует, был послан ко людям всего мира.</w:t>
      </w:r>
    </w:p>
    <w:p w:rsidR="006C5605" w:rsidRDefault="006C5605" w:rsidP="006C560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Другие религии также призывали поклоняться одному Богу. Со временем, однако, из корыстных целей, по незнанию люди исказили чистую религию своих пророков. Одни  превратили пророков в посредников между людьми и Богом, другие стали считать, что в их пророках воплотился Сам Бог или пророк – это сын Бога…  Все это отдалило людей от первоначального единобожия, ниспосланного пророкам. Люди стали поклоняться идолам, искать посредников, чтобы те постояли за них перед Господом. Чтобы избежать подобных печальных последствий, пророк </w:t>
      </w:r>
      <w:r>
        <w:rPr>
          <w:color w:val="000000"/>
          <w:sz w:val="26"/>
          <w:szCs w:val="26"/>
        </w:rPr>
        <w:lastRenderedPageBreak/>
        <w:t>Мухаммад, да благословит его Аллах и да приветствует, всегда подчеркивал, что он обычный человек, посланный призывать людей к повиновению Богу. «Называйте меня раб и посланник Бога»,- говорил он сподвижникам. На протяжении жизни, по Воле Бога, Мухаммад, да благословит его Аллах и да приветствует, был примерным пророком, правителем, полководцем, учителем, соседом, мужем, отцом и другом.  Его жизнь полностью освещена, чего невозможно сказать о жизни ни одного другого пророка, а слова и поступки Мухаммада, да благословит его Аллах и да приветствует, тщательно сохранены и  доступны любому. Мусульманам не нужно «просто верить» что он существовал, или что его учение сохранено – это общепризнанный факт. Господь гарантировал сохранность вести, ниспосланной Своему последнему пророку, ибо после него уже не будет наставника до самого Последнего Часа. Все пророки пришли с вестью Ислама – подчиниться Воле Бога и поклоняться только Ему, но Мухаммад, да благословит его Аллах и да приветствует, был последним пророком Ислама, явившийся к людям с последним  и полным учением, которое останется неизменным до конца времен.</w:t>
      </w:r>
    </w:p>
    <w:p w:rsidR="006C5605" w:rsidRDefault="006C5605" w:rsidP="006C5605">
      <w:pPr>
        <w:pStyle w:val="Heading1"/>
        <w:shd w:val="clear" w:color="auto" w:fill="B2CCFF"/>
        <w:spacing w:before="330" w:beforeAutospacing="0" w:after="225" w:afterAutospacing="0"/>
        <w:jc w:val="center"/>
        <w:rPr>
          <w:color w:val="002A80"/>
          <w:sz w:val="34"/>
          <w:szCs w:val="34"/>
        </w:rPr>
      </w:pPr>
      <w:r>
        <w:rPr>
          <w:rStyle w:val="apple-converted-space"/>
          <w:rFonts w:eastAsiaTheme="majorEastAsia"/>
          <w:color w:val="002A80"/>
          <w:sz w:val="34"/>
          <w:szCs w:val="34"/>
        </w:rPr>
        <w:t> </w:t>
      </w:r>
      <w:r>
        <w:rPr>
          <w:color w:val="002A80"/>
          <w:sz w:val="34"/>
          <w:szCs w:val="34"/>
        </w:rPr>
        <w:t>(часть 2 из 2)</w:t>
      </w:r>
    </w:p>
    <w:p w:rsidR="006C5605" w:rsidRDefault="006C5605" w:rsidP="006C5605">
      <w:pPr>
        <w:pStyle w:val="Heading2"/>
        <w:shd w:val="clear" w:color="auto" w:fill="E1F4FD"/>
        <w:spacing w:before="225" w:after="150"/>
        <w:rPr>
          <w:color w:val="008000"/>
          <w:sz w:val="30"/>
          <w:szCs w:val="30"/>
        </w:rPr>
      </w:pPr>
      <w:r>
        <w:rPr>
          <w:color w:val="008000"/>
          <w:sz w:val="30"/>
          <w:szCs w:val="30"/>
        </w:rPr>
        <w:t>5. Чему учит Ислам?</w:t>
      </w:r>
    </w:p>
    <w:p w:rsidR="006C5605" w:rsidRDefault="006C5605" w:rsidP="006C5605">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60288" behindDoc="0" locked="0" layoutInCell="1" allowOverlap="0">
            <wp:simplePos x="0" y="0"/>
            <wp:positionH relativeFrom="column">
              <wp:posOffset>0</wp:posOffset>
            </wp:positionH>
            <wp:positionV relativeFrom="line">
              <wp:posOffset>0</wp:posOffset>
            </wp:positionV>
            <wp:extent cx="2133600" cy="1666875"/>
            <wp:effectExtent l="0" t="0" r="0" b="9525"/>
            <wp:wrapSquare wrapText="bothSides"/>
            <wp:docPr id="6" name="Picture 6" descr="SevenQuestion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venQuestions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3600"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Основу исламского учения составляет абсолютный монотеизм (абсолютное единство Бога). Как учит Ислам, есть только Один Творец, только Он дает пропитание всем  и всему во Вселенной, кроме Него нет божества, и только Он достоин поклонения. Вера в Одного Бога – это намного больше, чем просто думать, что Бог Один, а не два, три и т д. Многие религии заявляют о своем монотеизме и утверждают, что есть только Один Творец, но настоящее единобожие подразумевает поклонение Одному Богу так,  как Он описал в Своем Откровении пророку. Ислам категорически не признает посредников между Богом и человеком, настаивает на обращении к Господу напрямую. Мусульмане убеждены, что Всемогущий Бог – Любящий, Сострадательный и Милосердный.</w:t>
      </w:r>
    </w:p>
    <w:p w:rsidR="006C5605" w:rsidRDefault="006C5605" w:rsidP="006C560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Многие считают, что Господь не прощает напрямую. Это ошибочное убеждение вместе с переоценкой тяжести совершенного греха и суровости наказания за него заставляет людей отчаяться заслужить милость Бога. В поисках посредников, которые заступились бы за них перед Господом, люди </w:t>
      </w:r>
      <w:r>
        <w:rPr>
          <w:color w:val="000000"/>
          <w:sz w:val="26"/>
          <w:szCs w:val="26"/>
        </w:rPr>
        <w:lastRenderedPageBreak/>
        <w:t>обращаются к ложным божествам: пророкам, ангелам, святым… Зачастую, прибегая к ним и даже поклоняясь, люди не считают их богами, они всего лишь хотят приблизиться к истинному Богу. Ислам проводит четкую границу между Творцом и творениями. Здесь нет двусмысленности: творения, кем бы они ни были, не достойны поклонения, только Господь заслуживает этого. Неверно и утверждение о том, что Бог воплотился в Своем творении. Именно оно побуждает людей поклоняться созданию, чтобы стать ближе к Создателю.</w:t>
      </w:r>
    </w:p>
    <w:p w:rsidR="006C5605" w:rsidRDefault="006C5605" w:rsidP="006C5605">
      <w:pPr>
        <w:pStyle w:val="w-body-text-1"/>
        <w:shd w:val="clear" w:color="auto" w:fill="E1F4FD"/>
        <w:spacing w:before="0" w:beforeAutospacing="0" w:after="160" w:afterAutospacing="0"/>
        <w:ind w:firstLine="397"/>
        <w:rPr>
          <w:color w:val="000000"/>
          <w:sz w:val="26"/>
          <w:szCs w:val="26"/>
        </w:rPr>
      </w:pPr>
      <w:r>
        <w:rPr>
          <w:color w:val="000000"/>
          <w:sz w:val="26"/>
          <w:szCs w:val="26"/>
        </w:rPr>
        <w:t>Господь  велик, бесподобен и непостижим для человеческого разума, но мусульмане точно знают – у Него нет сотоварищей, партнеров, соперников, детей… По убеждению мусульман, Господь «не родил и не был рожден» - буквально, аллегорически, метафорически, физически и метафизически. Он исключителен и вечен. Он управляет всем и волен прощать и миловать кого пожелает. Именно поэтому Аллах – Всемогущий и Милостивейший. Он создал Вселенную для людей и желает для них только лучшего. Для мусульман вся Вселенная – это знамение существования и милосердия всемогущего Бога. Также вера в Бога – это не просто метафизическое понятие, это убеждение, влияющее на восприятие и жизнь человека.</w:t>
      </w:r>
    </w:p>
    <w:p w:rsidR="006C5605" w:rsidRDefault="006C5605" w:rsidP="006C5605">
      <w:pPr>
        <w:pStyle w:val="Heading2"/>
        <w:shd w:val="clear" w:color="auto" w:fill="E1F4FD"/>
        <w:spacing w:before="225" w:after="150"/>
        <w:rPr>
          <w:color w:val="008000"/>
          <w:sz w:val="30"/>
          <w:szCs w:val="30"/>
        </w:rPr>
      </w:pPr>
      <w:r>
        <w:rPr>
          <w:color w:val="008000"/>
          <w:sz w:val="30"/>
          <w:szCs w:val="30"/>
        </w:rPr>
        <w:t>6. Что такое Коран?</w:t>
      </w:r>
    </w:p>
    <w:p w:rsidR="006C5605" w:rsidRDefault="006C5605" w:rsidP="006C5605">
      <w:pPr>
        <w:pStyle w:val="w-body-text-1"/>
        <w:shd w:val="clear" w:color="auto" w:fill="E1F4FD"/>
        <w:spacing w:before="0" w:beforeAutospacing="0" w:after="160" w:afterAutospacing="0"/>
        <w:ind w:firstLine="397"/>
        <w:rPr>
          <w:color w:val="000000"/>
          <w:sz w:val="26"/>
          <w:szCs w:val="26"/>
        </w:rPr>
      </w:pPr>
      <w:r>
        <w:rPr>
          <w:color w:val="000000"/>
          <w:sz w:val="26"/>
          <w:szCs w:val="26"/>
        </w:rPr>
        <w:t>Коран – это последнее Откровение Бога всему человечеству, это Слова Самого Всевышнего, переданные пророку Мухаммаду, да благословит его Аллах и да приветствует, через ангела Гавриила словом, звуком и смыслом. От пророка Коран узнали его сподвижники, которые сохраняли его в своей памяти и тщательно записывали аят за аятом. Чтение Корана активно практиковалось серди сподвижников пророка Мухаммада, да благословит его Аллах и да приветствует, затем их последователями. Нынешние мусульмане стараются следовать примеру праведных предшественников.  Коротко говоря, Коран – ниспосланная Богом Книга Откровения, жизненное  руководство для благополучия людей.</w:t>
      </w:r>
    </w:p>
    <w:p w:rsidR="006C5605" w:rsidRDefault="006C5605" w:rsidP="006C560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Сегодня Коран изучают и заучивают миллионы людей. Язык Корана – арабский – является живым языком. В отличие от Писаний других религий, Коран можно читать в оригинале. Коран – настоящее чудо даже в плане языка. Он уникален и неподражаем в своем стиле, духовном влиянии, смысле, информации. Коран ниспосылался пророку Мухаммаду, да благословит его Аллах и да приветствует, в течение 23 лет. Коран всегда считался Словом Господа – этим он отличается от других писаний. При жизни пророка Коран читали перед мусульманскими и немусульманскими общинами. Коран был полностью записан еще до смерти пророка, а многие сподвижники заучили Коран слово за словом. Священный Коран всегда был в руках верующих, всегда считался Словом Господа, всегда заучивался и, </w:t>
      </w:r>
      <w:r>
        <w:rPr>
          <w:color w:val="000000"/>
          <w:sz w:val="26"/>
          <w:szCs w:val="26"/>
        </w:rPr>
        <w:lastRenderedPageBreak/>
        <w:t>как следствие,  дошел до наших дней таким, каким ниспослал его Господь пророку Мухаммаду, да благословит его Аллах и да приветствует. Никогда никакой религиозный совет не изменял и слова в Священном Писании. Учение Корана предназначено всем людям, а не отдельному племени или «избранному народу». Наставление Корана не ново, с ним приходили все пророки: «подчиняйтесь Аллаху – Единственному Богу, поклоняйтесь Ему Одному, следуйте за Его посланниками, чтобы добиться благополучия в мирской жизни и спасения в вечной». Таким образом, Откровение посвящается главным образом  обучению людей важности веры в Одного Бога и жизни в соответствии с Его руководством, что подробно описано в исламском законе. В Коране есть истории о пророках – Ное, Аврааме, Моисее, Иисусе, мир им, приказы и запреты Всевышнего. В наше напряженное время многих мучает сомнение, душевное отчаяние… Учение Корана может стать решением многих проблем, ответом на волнующие вопросы, может заполнить духовную пустоту в нашей жизни.</w:t>
      </w:r>
    </w:p>
    <w:p w:rsidR="006C5605" w:rsidRDefault="006C5605" w:rsidP="006C5605">
      <w:pPr>
        <w:pStyle w:val="Heading2"/>
        <w:shd w:val="clear" w:color="auto" w:fill="E1F4FD"/>
        <w:spacing w:before="225" w:after="150"/>
        <w:rPr>
          <w:color w:val="008000"/>
          <w:sz w:val="30"/>
          <w:szCs w:val="30"/>
        </w:rPr>
      </w:pPr>
      <w:r>
        <w:rPr>
          <w:color w:val="008000"/>
          <w:sz w:val="30"/>
          <w:szCs w:val="30"/>
        </w:rPr>
        <w:t>7.  Сущность человека,  цель жизни и жизнь после смерти с исламской точки зрения</w:t>
      </w:r>
    </w:p>
    <w:p w:rsidR="006C5605" w:rsidRDefault="006C5605" w:rsidP="006C5605">
      <w:pPr>
        <w:pStyle w:val="w-body-text-1"/>
        <w:shd w:val="clear" w:color="auto" w:fill="E1F4FD"/>
        <w:spacing w:before="0" w:beforeAutospacing="0" w:after="160" w:afterAutospacing="0"/>
        <w:ind w:firstLine="397"/>
        <w:rPr>
          <w:color w:val="000000"/>
          <w:sz w:val="26"/>
          <w:szCs w:val="26"/>
        </w:rPr>
      </w:pPr>
      <w:r>
        <w:rPr>
          <w:color w:val="000000"/>
          <w:sz w:val="26"/>
          <w:szCs w:val="26"/>
        </w:rPr>
        <w:t>Как говорит Господь в Коране, человек был сотворен, чтобы поклоняться Ему. Основой истинного поклонения является осознание Бога. Поклонение Богу – естественное состояние для всех творений. Только человеку дана свобода выбора: принять Всевышнего или отвергнуть Его. Это серьезное испытание, но и великая честь. Ислам четко объясняет: всякое действие становится поклонением, если оно совершено искренне ради Господа и в соответствии с Законом, ниспосланном в Коране. Таким образом, поклонение в Исламе не ограничивается обрядами. По этой причине Ислам – это не просто религия, а всеобъемлющий образ жизни, исцеляющий душу. Ислам призывает к искренности, скромности, терпению, щедрости и порицает гордыню и самодовольство, ведь только Господу дано решать, насколько хорош человек.</w:t>
      </w:r>
    </w:p>
    <w:p w:rsidR="006C5605" w:rsidRDefault="006C5605" w:rsidP="006C560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Ислам реалистично рассматривает натуру человека.  Он не считает ее изначально греховной, но одинаково способной на добро и зло. Выбор за человеком. По Исламу за верой неизбежно следуют поступки. Господь предоставил человеку свободу выбора, а мерилом его веры являются добрые дела. Но человек был создан слабым, поэтому он впадает в грех и постоянно стремится найти прощение и руководство, что само по себе является одним из видов поклонения, любимым Господом. Человеческая натура, сотворенная Богом, изначально не ущербна, а дверь покаяния открыта всегда и для всех. Всемогущий Господь знал, что человек станет ошибаться, поэтому настоящее испытание заключается в выборе: стремиться снискать прощение Бога и избегать запретного, либо вести беспечную греховную </w:t>
      </w:r>
      <w:r>
        <w:rPr>
          <w:color w:val="000000"/>
          <w:sz w:val="26"/>
          <w:szCs w:val="26"/>
        </w:rPr>
        <w:lastRenderedPageBreak/>
        <w:t>жизнь, прекрасно понимая, как недоволен этим Господь. Мусульманин должен придерживаться середины между боязнью божьего наказания за грехи и верой в Милосердие и награду Бога за праведные деяния. Жизнь без опасения божьей кары ведет к неповиновению, но в то же время вера в неизлечимую греховность души лишает надежды. Так, только заблудший, отчаявшийся в Милости Бога человек и отъявленный преступник лишены страха перед Богом – их Творцом и Судьей.</w:t>
      </w:r>
    </w:p>
    <w:p w:rsidR="006C5605" w:rsidRDefault="006C5605" w:rsidP="006C5605">
      <w:pPr>
        <w:pStyle w:val="w-body-text-1"/>
        <w:shd w:val="clear" w:color="auto" w:fill="E1F4FD"/>
        <w:spacing w:before="0" w:beforeAutospacing="0" w:after="160" w:afterAutospacing="0"/>
        <w:ind w:firstLine="397"/>
        <w:rPr>
          <w:color w:val="000000"/>
          <w:sz w:val="26"/>
          <w:szCs w:val="26"/>
        </w:rPr>
      </w:pPr>
      <w:r>
        <w:rPr>
          <w:color w:val="000000"/>
          <w:sz w:val="26"/>
          <w:szCs w:val="26"/>
        </w:rPr>
        <w:t>Из Священного Корана также можно узнать о жизни, ожидающей нас после смерти и Судном Дне. Мусульмане убеждены, что каждого из нас ожидает Суд Всевышнего, где мы ответим за наши земные дела. Верша Суд, Господь будет предельно справедлив, приговаривая к наказанию упрямых, непокорных грешников и предельно милостив по отношению к тем, кто, по Его Мнению, того заслуживает. Никто не будет судим за поступки других, и за то, что не было в его власти. Как учит Ислам, жизнь – это испытание, предоставленное людям Богом, Творцом, Всемогущим и Мудрым, а каждый человек в ответе за то, как он прожил отведенные ему дни. Искренняя вера в вечную жизнь - ключ к благополучию и нравственности. В противном случае жизнь превращается в цель, а человек становится эгоистичным, распущенным в своем слепом поиске удовольствий, игнорируя порой здравый смысл и законы морали.</w:t>
      </w:r>
    </w:p>
    <w:p w:rsidR="008067F9" w:rsidRPr="006C5605" w:rsidRDefault="008067F9" w:rsidP="006C5605">
      <w:bookmarkStart w:id="0" w:name="_GoBack"/>
      <w:bookmarkEnd w:id="0"/>
    </w:p>
    <w:sectPr w:rsidR="008067F9" w:rsidRPr="006C56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2EE"/>
    <w:rsid w:val="0002082A"/>
    <w:rsid w:val="001D5ED3"/>
    <w:rsid w:val="006C5605"/>
    <w:rsid w:val="008067F9"/>
    <w:rsid w:val="008F6919"/>
    <w:rsid w:val="00AF32EE"/>
    <w:rsid w:val="00EC0515"/>
    <w:rsid w:val="00FE42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6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F69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9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8F6919"/>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8F69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C05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6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F69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9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8F6919"/>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8F69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C0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50455">
      <w:bodyDiv w:val="1"/>
      <w:marLeft w:val="0"/>
      <w:marRight w:val="0"/>
      <w:marTop w:val="0"/>
      <w:marBottom w:val="0"/>
      <w:divBdr>
        <w:top w:val="none" w:sz="0" w:space="0" w:color="auto"/>
        <w:left w:val="none" w:sz="0" w:space="0" w:color="auto"/>
        <w:bottom w:val="none" w:sz="0" w:space="0" w:color="auto"/>
        <w:right w:val="none" w:sz="0" w:space="0" w:color="auto"/>
      </w:divBdr>
    </w:div>
    <w:div w:id="78020294">
      <w:bodyDiv w:val="1"/>
      <w:marLeft w:val="0"/>
      <w:marRight w:val="0"/>
      <w:marTop w:val="0"/>
      <w:marBottom w:val="0"/>
      <w:divBdr>
        <w:top w:val="none" w:sz="0" w:space="0" w:color="auto"/>
        <w:left w:val="none" w:sz="0" w:space="0" w:color="auto"/>
        <w:bottom w:val="none" w:sz="0" w:space="0" w:color="auto"/>
        <w:right w:val="none" w:sz="0" w:space="0" w:color="auto"/>
      </w:divBdr>
    </w:div>
    <w:div w:id="136530501">
      <w:bodyDiv w:val="1"/>
      <w:marLeft w:val="0"/>
      <w:marRight w:val="0"/>
      <w:marTop w:val="0"/>
      <w:marBottom w:val="0"/>
      <w:divBdr>
        <w:top w:val="none" w:sz="0" w:space="0" w:color="auto"/>
        <w:left w:val="none" w:sz="0" w:space="0" w:color="auto"/>
        <w:bottom w:val="none" w:sz="0" w:space="0" w:color="auto"/>
        <w:right w:val="none" w:sz="0" w:space="0" w:color="auto"/>
      </w:divBdr>
    </w:div>
    <w:div w:id="270167623">
      <w:bodyDiv w:val="1"/>
      <w:marLeft w:val="0"/>
      <w:marRight w:val="0"/>
      <w:marTop w:val="0"/>
      <w:marBottom w:val="0"/>
      <w:divBdr>
        <w:top w:val="none" w:sz="0" w:space="0" w:color="auto"/>
        <w:left w:val="none" w:sz="0" w:space="0" w:color="auto"/>
        <w:bottom w:val="none" w:sz="0" w:space="0" w:color="auto"/>
        <w:right w:val="none" w:sz="0" w:space="0" w:color="auto"/>
      </w:divBdr>
    </w:div>
    <w:div w:id="344134017">
      <w:bodyDiv w:val="1"/>
      <w:marLeft w:val="0"/>
      <w:marRight w:val="0"/>
      <w:marTop w:val="0"/>
      <w:marBottom w:val="0"/>
      <w:divBdr>
        <w:top w:val="none" w:sz="0" w:space="0" w:color="auto"/>
        <w:left w:val="none" w:sz="0" w:space="0" w:color="auto"/>
        <w:bottom w:val="none" w:sz="0" w:space="0" w:color="auto"/>
        <w:right w:val="none" w:sz="0" w:space="0" w:color="auto"/>
      </w:divBdr>
    </w:div>
    <w:div w:id="534537190">
      <w:bodyDiv w:val="1"/>
      <w:marLeft w:val="0"/>
      <w:marRight w:val="0"/>
      <w:marTop w:val="0"/>
      <w:marBottom w:val="0"/>
      <w:divBdr>
        <w:top w:val="none" w:sz="0" w:space="0" w:color="auto"/>
        <w:left w:val="none" w:sz="0" w:space="0" w:color="auto"/>
        <w:bottom w:val="none" w:sz="0" w:space="0" w:color="auto"/>
        <w:right w:val="none" w:sz="0" w:space="0" w:color="auto"/>
      </w:divBdr>
    </w:div>
    <w:div w:id="608780984">
      <w:bodyDiv w:val="1"/>
      <w:marLeft w:val="0"/>
      <w:marRight w:val="0"/>
      <w:marTop w:val="0"/>
      <w:marBottom w:val="0"/>
      <w:divBdr>
        <w:top w:val="none" w:sz="0" w:space="0" w:color="auto"/>
        <w:left w:val="none" w:sz="0" w:space="0" w:color="auto"/>
        <w:bottom w:val="none" w:sz="0" w:space="0" w:color="auto"/>
        <w:right w:val="none" w:sz="0" w:space="0" w:color="auto"/>
      </w:divBdr>
    </w:div>
    <w:div w:id="849830599">
      <w:bodyDiv w:val="1"/>
      <w:marLeft w:val="0"/>
      <w:marRight w:val="0"/>
      <w:marTop w:val="0"/>
      <w:marBottom w:val="0"/>
      <w:divBdr>
        <w:top w:val="none" w:sz="0" w:space="0" w:color="auto"/>
        <w:left w:val="none" w:sz="0" w:space="0" w:color="auto"/>
        <w:bottom w:val="none" w:sz="0" w:space="0" w:color="auto"/>
        <w:right w:val="none" w:sz="0" w:space="0" w:color="auto"/>
      </w:divBdr>
    </w:div>
    <w:div w:id="992295410">
      <w:bodyDiv w:val="1"/>
      <w:marLeft w:val="0"/>
      <w:marRight w:val="0"/>
      <w:marTop w:val="0"/>
      <w:marBottom w:val="0"/>
      <w:divBdr>
        <w:top w:val="none" w:sz="0" w:space="0" w:color="auto"/>
        <w:left w:val="none" w:sz="0" w:space="0" w:color="auto"/>
        <w:bottom w:val="none" w:sz="0" w:space="0" w:color="auto"/>
        <w:right w:val="none" w:sz="0" w:space="0" w:color="auto"/>
      </w:divBdr>
    </w:div>
    <w:div w:id="1059980350">
      <w:bodyDiv w:val="1"/>
      <w:marLeft w:val="0"/>
      <w:marRight w:val="0"/>
      <w:marTop w:val="0"/>
      <w:marBottom w:val="0"/>
      <w:divBdr>
        <w:top w:val="none" w:sz="0" w:space="0" w:color="auto"/>
        <w:left w:val="none" w:sz="0" w:space="0" w:color="auto"/>
        <w:bottom w:val="none" w:sz="0" w:space="0" w:color="auto"/>
        <w:right w:val="none" w:sz="0" w:space="0" w:color="auto"/>
      </w:divBdr>
    </w:div>
    <w:div w:id="1083836839">
      <w:bodyDiv w:val="1"/>
      <w:marLeft w:val="0"/>
      <w:marRight w:val="0"/>
      <w:marTop w:val="0"/>
      <w:marBottom w:val="0"/>
      <w:divBdr>
        <w:top w:val="none" w:sz="0" w:space="0" w:color="auto"/>
        <w:left w:val="none" w:sz="0" w:space="0" w:color="auto"/>
        <w:bottom w:val="none" w:sz="0" w:space="0" w:color="auto"/>
        <w:right w:val="none" w:sz="0" w:space="0" w:color="auto"/>
      </w:divBdr>
    </w:div>
    <w:div w:id="1109616780">
      <w:bodyDiv w:val="1"/>
      <w:marLeft w:val="0"/>
      <w:marRight w:val="0"/>
      <w:marTop w:val="0"/>
      <w:marBottom w:val="0"/>
      <w:divBdr>
        <w:top w:val="none" w:sz="0" w:space="0" w:color="auto"/>
        <w:left w:val="none" w:sz="0" w:space="0" w:color="auto"/>
        <w:bottom w:val="none" w:sz="0" w:space="0" w:color="auto"/>
        <w:right w:val="none" w:sz="0" w:space="0" w:color="auto"/>
      </w:divBdr>
    </w:div>
    <w:div w:id="1222597073">
      <w:bodyDiv w:val="1"/>
      <w:marLeft w:val="0"/>
      <w:marRight w:val="0"/>
      <w:marTop w:val="0"/>
      <w:marBottom w:val="0"/>
      <w:divBdr>
        <w:top w:val="none" w:sz="0" w:space="0" w:color="auto"/>
        <w:left w:val="none" w:sz="0" w:space="0" w:color="auto"/>
        <w:bottom w:val="none" w:sz="0" w:space="0" w:color="auto"/>
        <w:right w:val="none" w:sz="0" w:space="0" w:color="auto"/>
      </w:divBdr>
    </w:div>
    <w:div w:id="1365860666">
      <w:bodyDiv w:val="1"/>
      <w:marLeft w:val="0"/>
      <w:marRight w:val="0"/>
      <w:marTop w:val="0"/>
      <w:marBottom w:val="0"/>
      <w:divBdr>
        <w:top w:val="none" w:sz="0" w:space="0" w:color="auto"/>
        <w:left w:val="none" w:sz="0" w:space="0" w:color="auto"/>
        <w:bottom w:val="none" w:sz="0" w:space="0" w:color="auto"/>
        <w:right w:val="none" w:sz="0" w:space="0" w:color="auto"/>
      </w:divBdr>
    </w:div>
    <w:div w:id="1777289773">
      <w:bodyDiv w:val="1"/>
      <w:marLeft w:val="0"/>
      <w:marRight w:val="0"/>
      <w:marTop w:val="0"/>
      <w:marBottom w:val="0"/>
      <w:divBdr>
        <w:top w:val="none" w:sz="0" w:space="0" w:color="auto"/>
        <w:left w:val="none" w:sz="0" w:space="0" w:color="auto"/>
        <w:bottom w:val="none" w:sz="0" w:space="0" w:color="auto"/>
        <w:right w:val="none" w:sz="0" w:space="0" w:color="auto"/>
      </w:divBdr>
    </w:div>
    <w:div w:id="18999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1961</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2014-08-05T12:48:00Z</cp:lastPrinted>
  <dcterms:created xsi:type="dcterms:W3CDTF">2014-08-05T12:50:00Z</dcterms:created>
  <dcterms:modified xsi:type="dcterms:W3CDTF">2014-08-05T12:50:00Z</dcterms:modified>
</cp:coreProperties>
</file>